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031" w:rsidRDefault="000A1031"/>
    <w:p w:rsidR="00CC449C" w:rsidRDefault="00DD48AF" w:rsidP="00B63A2F">
      <w:pPr>
        <w:spacing w:after="0"/>
        <w:jc w:val="center"/>
        <w:rPr>
          <w:rFonts w:ascii="Times New Roman" w:eastAsia="標楷體" w:hAnsi="Times New Roman" w:cs="Times New Roman"/>
          <w:b/>
          <w:sz w:val="40"/>
        </w:rPr>
      </w:pPr>
      <w:r w:rsidRPr="00281AB2">
        <w:rPr>
          <w:rFonts w:ascii="Times New Roman" w:eastAsia="標楷體" w:hAnsi="Times New Roman" w:cs="Times New Roman"/>
          <w:b/>
          <w:sz w:val="40"/>
        </w:rPr>
        <w:t>2018</w:t>
      </w:r>
      <w:r w:rsidRPr="00281AB2">
        <w:rPr>
          <w:rFonts w:ascii="Times New Roman" w:eastAsia="標楷體" w:hAnsi="Times New Roman" w:cs="Times New Roman"/>
          <w:b/>
          <w:sz w:val="40"/>
        </w:rPr>
        <w:t>年環球資源時尚產品展</w:t>
      </w:r>
    </w:p>
    <w:p w:rsidR="00601611" w:rsidRPr="00CC449C" w:rsidRDefault="00CC449C" w:rsidP="00B63A2F">
      <w:pPr>
        <w:spacing w:after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CC449C">
        <w:rPr>
          <w:rFonts w:ascii="Times New Roman" w:eastAsia="標楷體" w:hAnsi="Times New Roman" w:cs="Times New Roman"/>
          <w:b/>
          <w:sz w:val="32"/>
          <w:szCs w:val="32"/>
        </w:rPr>
        <w:t>(G</w:t>
      </w:r>
      <w:r w:rsidRPr="00CC449C">
        <w:rPr>
          <w:rFonts w:ascii="Times New Roman" w:eastAsia="標楷體" w:hAnsi="Times New Roman" w:cs="Times New Roman" w:hint="eastAsia"/>
          <w:b/>
          <w:sz w:val="32"/>
          <w:szCs w:val="32"/>
        </w:rPr>
        <w:t>lobal Sources Fashion, 2018)</w:t>
      </w:r>
    </w:p>
    <w:p w:rsidR="000A1031" w:rsidRPr="00281AB2" w:rsidRDefault="00DD48AF" w:rsidP="000A1031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81AB2">
        <w:rPr>
          <w:rFonts w:ascii="Times New Roman" w:eastAsia="標楷體" w:hAnsi="Times New Roman" w:cs="Times New Roman"/>
          <w:b/>
          <w:sz w:val="28"/>
          <w:szCs w:val="28"/>
        </w:rPr>
        <w:t>展會簡介：</w:t>
      </w:r>
    </w:p>
    <w:p w:rsidR="003277E9" w:rsidRPr="001B7D6A" w:rsidRDefault="00DD48AF" w:rsidP="001B7D6A">
      <w:pPr>
        <w:pStyle w:val="a8"/>
        <w:numPr>
          <w:ilvl w:val="0"/>
          <w:numId w:val="1"/>
        </w:numPr>
        <w:spacing w:line="24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D6A">
        <w:rPr>
          <w:rFonts w:ascii="Times New Roman" w:eastAsia="標楷體" w:hAnsi="Times New Roman" w:cs="Times New Roman"/>
          <w:sz w:val="28"/>
          <w:szCs w:val="28"/>
        </w:rPr>
        <w:t>香港環球資源時尚產品展是香港最大的專業時尚展覽會，</w:t>
      </w:r>
      <w:r w:rsidR="00281AB2" w:rsidRPr="001B7D6A">
        <w:rPr>
          <w:rFonts w:ascii="Times New Roman" w:eastAsia="標楷體" w:hAnsi="Times New Roman" w:cs="Times New Roman" w:hint="eastAsia"/>
          <w:sz w:val="28"/>
          <w:szCs w:val="28"/>
        </w:rPr>
        <w:t>地點位於</w:t>
      </w:r>
      <w:r w:rsidRPr="001B7D6A">
        <w:rPr>
          <w:rFonts w:ascii="Times New Roman" w:eastAsia="標楷體" w:hAnsi="Times New Roman" w:cs="Times New Roman"/>
          <w:sz w:val="28"/>
          <w:szCs w:val="28"/>
        </w:rPr>
        <w:t>交通便利的亞洲國際博覽館，每年定期在春季</w:t>
      </w:r>
      <w:r w:rsidR="003277E9" w:rsidRPr="001B7D6A">
        <w:rPr>
          <w:rFonts w:ascii="Times New Roman" w:eastAsia="標楷體" w:hAnsi="Times New Roman" w:cs="Times New Roman" w:hint="eastAsia"/>
          <w:sz w:val="28"/>
          <w:szCs w:val="28"/>
        </w:rPr>
        <w:t>(4</w:t>
      </w:r>
      <w:r w:rsidR="003277E9" w:rsidRPr="001B7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277E9" w:rsidRPr="001B7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B7D6A">
        <w:rPr>
          <w:rFonts w:ascii="Times New Roman" w:eastAsia="標楷體" w:hAnsi="Times New Roman" w:cs="Times New Roman"/>
          <w:sz w:val="28"/>
          <w:szCs w:val="28"/>
        </w:rPr>
        <w:t>與秋季</w:t>
      </w:r>
      <w:r w:rsidR="003277E9" w:rsidRPr="001B7D6A">
        <w:rPr>
          <w:rFonts w:ascii="Times New Roman" w:eastAsia="標楷體" w:hAnsi="Times New Roman" w:cs="Times New Roman"/>
          <w:sz w:val="28"/>
          <w:szCs w:val="28"/>
        </w:rPr>
        <w:t>(10</w:t>
      </w:r>
      <w:r w:rsidR="003277E9" w:rsidRPr="001B7D6A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3277E9" w:rsidRPr="001B7D6A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1B7D6A">
        <w:rPr>
          <w:rFonts w:ascii="Times New Roman" w:eastAsia="標楷體" w:hAnsi="Times New Roman" w:cs="Times New Roman"/>
          <w:sz w:val="28"/>
          <w:szCs w:val="28"/>
        </w:rPr>
        <w:t>舉行。</w:t>
      </w:r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2017 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年</w:t>
      </w:r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10 </w:t>
      </w:r>
      <w:r w:rsidRPr="001B7D6A">
        <w:rPr>
          <w:rFonts w:ascii="Times New Roman" w:eastAsia="標楷體" w:hAnsi="Times New Roman" w:cs="Times New Roman"/>
          <w:sz w:val="28"/>
          <w:szCs w:val="28"/>
        </w:rPr>
        <w:t>月，香港環球資源時尚產品展盛況空前，共展示</w:t>
      </w:r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1,800 </w:t>
      </w:r>
      <w:proofErr w:type="gramStart"/>
      <w:r w:rsidRPr="001B7D6A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Pr="001B7D6A">
        <w:rPr>
          <w:rFonts w:ascii="Times New Roman" w:eastAsia="標楷體" w:hAnsi="Times New Roman" w:cs="Times New Roman"/>
          <w:sz w:val="28"/>
          <w:szCs w:val="28"/>
        </w:rPr>
        <w:t>展位，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展區佈局</w:t>
      </w:r>
      <w:r w:rsidR="00220724" w:rsidRPr="001B7D6A">
        <w:rPr>
          <w:rFonts w:ascii="Times New Roman" w:eastAsia="標楷體" w:hAnsi="Times New Roman" w:cs="Times New Roman" w:hint="eastAsia"/>
          <w:sz w:val="28"/>
          <w:szCs w:val="28"/>
        </w:rPr>
        <w:t>完整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，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包括運動時尚</w:t>
      </w:r>
      <w:r w:rsidR="00CC449C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及</w:t>
      </w:r>
      <w:r w:rsidR="00A741EA" w:rsidRPr="001B7D6A">
        <w:rPr>
          <w:rFonts w:ascii="Times New Roman" w:eastAsia="標楷體" w:hAnsi="Times New Roman" w:cs="Times New Roman"/>
          <w:sz w:val="28"/>
          <w:szCs w:val="28"/>
        </w:rPr>
        <w:t>功能性布料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等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展位</w:t>
      </w:r>
      <w:r w:rsidRPr="001B7D6A">
        <w:rPr>
          <w:rFonts w:ascii="Times New Roman" w:eastAsia="標楷體" w:hAnsi="Times New Roman" w:cs="Times New Roman"/>
          <w:sz w:val="28"/>
          <w:szCs w:val="28"/>
        </w:rPr>
        <w:t>450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個、手</w:t>
      </w:r>
      <w:r w:rsidR="00220724" w:rsidRPr="001B7D6A">
        <w:rPr>
          <w:rFonts w:ascii="Times New Roman" w:eastAsia="標楷體" w:hAnsi="Times New Roman" w:cs="Times New Roman" w:hint="eastAsia"/>
          <w:sz w:val="28"/>
          <w:szCs w:val="28"/>
        </w:rPr>
        <w:t>提</w:t>
      </w:r>
      <w:r w:rsidRPr="001B7D6A">
        <w:rPr>
          <w:rFonts w:ascii="Times New Roman" w:eastAsia="標楷體" w:hAnsi="Times New Roman" w:cs="Times New Roman"/>
          <w:sz w:val="28"/>
          <w:szCs w:val="28"/>
        </w:rPr>
        <w:t>袋及</w:t>
      </w:r>
      <w:proofErr w:type="gramStart"/>
      <w:r w:rsidRPr="001B7D6A">
        <w:rPr>
          <w:rFonts w:ascii="Times New Roman" w:eastAsia="標楷體" w:hAnsi="Times New Roman" w:cs="Times New Roman"/>
          <w:sz w:val="28"/>
          <w:szCs w:val="28"/>
        </w:rPr>
        <w:t>箱包展位</w:t>
      </w:r>
      <w:proofErr w:type="gramEnd"/>
      <w:r w:rsidRPr="001B7D6A">
        <w:rPr>
          <w:rFonts w:ascii="Times New Roman" w:eastAsia="標楷體" w:hAnsi="Times New Roman" w:cs="Times New Roman"/>
          <w:sz w:val="28"/>
          <w:szCs w:val="28"/>
        </w:rPr>
        <w:t>260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個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鞋類產品展位</w:t>
      </w:r>
      <w:r w:rsidRPr="001B7D6A">
        <w:rPr>
          <w:rFonts w:ascii="Times New Roman" w:eastAsia="標楷體" w:hAnsi="Times New Roman" w:cs="Times New Roman"/>
          <w:sz w:val="28"/>
          <w:szCs w:val="28"/>
        </w:rPr>
        <w:t>160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個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和時尚科技及演示區等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。展會上參展商</w:t>
      </w:r>
      <w:r w:rsidR="00A741EA" w:rsidRPr="001B7D6A">
        <w:rPr>
          <w:rFonts w:ascii="Times New Roman" w:eastAsia="標楷體" w:hAnsi="Times New Roman" w:cs="Times New Roman"/>
          <w:sz w:val="28"/>
          <w:szCs w:val="28"/>
        </w:rPr>
        <w:t>及</w:t>
      </w:r>
      <w:r w:rsidRPr="001B7D6A">
        <w:rPr>
          <w:rFonts w:ascii="Times New Roman" w:eastAsia="標楷體" w:hAnsi="Times New Roman" w:cs="Times New Roman"/>
          <w:sz w:val="28"/>
          <w:szCs w:val="28"/>
        </w:rPr>
        <w:t>產品種類</w:t>
      </w:r>
      <w:r w:rsidR="00A741EA" w:rsidRPr="001B7D6A">
        <w:rPr>
          <w:rFonts w:ascii="Times New Roman" w:eastAsia="標楷體" w:hAnsi="Times New Roman" w:cs="Times New Roman"/>
          <w:sz w:val="28"/>
          <w:szCs w:val="28"/>
        </w:rPr>
        <w:t>多元，深受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專業優質買家</w:t>
      </w:r>
      <w:r w:rsidR="00A741EA" w:rsidRPr="001B7D6A">
        <w:rPr>
          <w:rFonts w:ascii="Times New Roman" w:eastAsia="標楷體" w:hAnsi="Times New Roman" w:cs="Times New Roman"/>
          <w:sz w:val="28"/>
          <w:szCs w:val="28"/>
        </w:rPr>
        <w:t>信賴。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</w:rPr>
        <w:t>環球資源</w:t>
      </w:r>
      <w:r w:rsidR="00220724" w:rsidRPr="001B7D6A">
        <w:rPr>
          <w:rFonts w:ascii="Times New Roman" w:eastAsia="標楷體" w:hAnsi="Times New Roman" w:cs="Times New Roman" w:hint="eastAsia"/>
          <w:sz w:val="28"/>
          <w:szCs w:val="28"/>
        </w:rPr>
        <w:t>並提供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完善的</w:t>
      </w:r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O2O </w:t>
      </w:r>
      <w:r w:rsidR="00E374C2">
        <w:rPr>
          <w:rFonts w:ascii="Times New Roman" w:eastAsia="標楷體" w:hAnsi="Times New Roman" w:cs="Times New Roman" w:hint="eastAsia"/>
          <w:sz w:val="28"/>
          <w:szCs w:val="28"/>
        </w:rPr>
        <w:t>(online</w:t>
      </w:r>
      <w:r w:rsidR="00E374C2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E374C2">
        <w:rPr>
          <w:rFonts w:ascii="Times New Roman" w:eastAsia="標楷體" w:hAnsi="Times New Roman" w:cs="Times New Roman" w:hint="eastAsia"/>
          <w:sz w:val="28"/>
          <w:szCs w:val="28"/>
        </w:rPr>
        <w:t>to</w:t>
      </w:r>
      <w:r w:rsidR="00E374C2">
        <w:rPr>
          <w:rFonts w:ascii="Times New Roman" w:eastAsia="標楷體" w:hAnsi="Times New Roman" w:cs="Times New Roman"/>
          <w:sz w:val="28"/>
          <w:szCs w:val="28"/>
        </w:rPr>
        <w:t xml:space="preserve"> of</w:t>
      </w:r>
      <w:r w:rsidR="00E374C2">
        <w:rPr>
          <w:rFonts w:ascii="Times New Roman" w:eastAsia="標楷體" w:hAnsi="Times New Roman" w:cs="Times New Roman" w:hint="eastAsia"/>
          <w:sz w:val="28"/>
          <w:szCs w:val="28"/>
        </w:rPr>
        <w:t>f</w:t>
      </w:r>
      <w:r w:rsidR="00E374C2">
        <w:rPr>
          <w:rFonts w:ascii="Times New Roman" w:eastAsia="標楷體" w:hAnsi="Times New Roman" w:cs="Times New Roman"/>
          <w:sz w:val="28"/>
          <w:szCs w:val="28"/>
        </w:rPr>
        <w:t>line)</w:t>
      </w:r>
      <w:r w:rsidRPr="001B7D6A">
        <w:rPr>
          <w:rFonts w:ascii="Times New Roman" w:eastAsia="標楷體" w:hAnsi="Times New Roman" w:cs="Times New Roman"/>
          <w:sz w:val="28"/>
          <w:szCs w:val="28"/>
        </w:rPr>
        <w:t>服務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及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VIP</w:t>
      </w:r>
      <w:r w:rsidR="008B7A44" w:rsidRPr="001B7D6A">
        <w:rPr>
          <w:rFonts w:ascii="Times New Roman" w:eastAsia="標楷體" w:hAnsi="Times New Roman" w:cs="Times New Roman"/>
          <w:sz w:val="28"/>
          <w:szCs w:val="28"/>
        </w:rPr>
        <w:t>買家配對服務</w:t>
      </w:r>
      <w:r w:rsidR="00220724" w:rsidRPr="001B7D6A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1B7D6A" w:rsidRPr="001B7D6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結合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</w:rPr>
        <w:t>線上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虛擬</w:t>
      </w:r>
      <w:proofErr w:type="gramEnd"/>
      <w:r w:rsidR="001B7D6A" w:rsidRPr="001B7D6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展及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</w:rPr>
        <w:t>線下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實體展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</w:rPr>
        <w:t>，並在展前、展中、展後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進行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</w:rPr>
        <w:t>全面推廣，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  <w:lang w:eastAsia="zh-HK"/>
        </w:rPr>
        <w:t>成效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得到</w:t>
      </w:r>
      <w:r w:rsidR="001B7D6A" w:rsidRPr="001B7D6A">
        <w:rPr>
          <w:rFonts w:ascii="Times New Roman" w:eastAsia="標楷體" w:hAnsi="Times New Roman" w:cs="Times New Roman" w:hint="eastAsia"/>
          <w:sz w:val="28"/>
          <w:szCs w:val="28"/>
        </w:rPr>
        <w:t>參展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商的高度認可。</w:t>
      </w:r>
    </w:p>
    <w:p w:rsidR="004944E0" w:rsidRPr="001B7D6A" w:rsidRDefault="004944E0" w:rsidP="001B7D6A">
      <w:pPr>
        <w:pStyle w:val="a8"/>
        <w:numPr>
          <w:ilvl w:val="0"/>
          <w:numId w:val="1"/>
        </w:numPr>
        <w:spacing w:line="240" w:lineRule="auto"/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1B7D6A">
        <w:rPr>
          <w:rFonts w:ascii="Times New Roman" w:eastAsia="標楷體" w:hAnsi="Times New Roman" w:cs="Times New Roman"/>
          <w:sz w:val="28"/>
          <w:szCs w:val="28"/>
        </w:rPr>
        <w:t>眾多頂級買家的代表已經預先登記並計</w:t>
      </w:r>
      <w:r w:rsidR="003277E9" w:rsidRPr="001B7D6A">
        <w:rPr>
          <w:rFonts w:ascii="Times New Roman" w:eastAsia="標楷體" w:hAnsi="Times New Roman" w:cs="Times New Roman" w:hint="eastAsia"/>
          <w:sz w:val="28"/>
          <w:szCs w:val="28"/>
        </w:rPr>
        <w:t>畫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出席「環球資源時尚產品展」，包括</w:t>
      </w:r>
      <w:r w:rsidRPr="001B7D6A">
        <w:rPr>
          <w:rFonts w:ascii="Times New Roman" w:eastAsia="標楷體" w:hAnsi="Times New Roman" w:cs="Times New Roman"/>
          <w:sz w:val="28"/>
          <w:szCs w:val="28"/>
        </w:rPr>
        <w:t>ACCO Brands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Amazon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Arcadia Group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Blade Group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Coppel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Corporation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Cortefiel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Dixons Sourcing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El Corte Ingles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Adidas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Jack 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Wolfskin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Lafuma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LL Bean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Gloria Jeans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Hammacher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Schlemmer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Imaginarium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Jasco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Products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Krusell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International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Laura Ashley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Montagut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Perry Ellis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Quiksilver</w:t>
      </w:r>
      <w:bookmarkStart w:id="0" w:name="_Hlk498090527"/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bookmarkEnd w:id="0"/>
      <w:r w:rsidRPr="001B7D6A">
        <w:rPr>
          <w:rFonts w:ascii="Times New Roman" w:eastAsia="標楷體" w:hAnsi="Times New Roman" w:cs="Times New Roman"/>
          <w:sz w:val="28"/>
          <w:szCs w:val="28"/>
        </w:rPr>
        <w:t>Nike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Runway Global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New Balance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Target Australia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Triumph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Vivarte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r w:rsidRPr="001B7D6A">
        <w:rPr>
          <w:rFonts w:ascii="Times New Roman" w:eastAsia="標楷體" w:hAnsi="Times New Roman" w:cs="Times New Roman"/>
          <w:sz w:val="28"/>
          <w:szCs w:val="28"/>
        </w:rPr>
        <w:t>PUMA</w:t>
      </w:r>
      <w:r w:rsidRPr="001B7D6A"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 w:rsidRPr="001B7D6A">
        <w:rPr>
          <w:rFonts w:ascii="Times New Roman" w:eastAsia="標楷體" w:hAnsi="Times New Roman" w:cs="Times New Roman"/>
          <w:sz w:val="28"/>
          <w:szCs w:val="28"/>
        </w:rPr>
        <w:t>Yamajun</w:t>
      </w:r>
      <w:proofErr w:type="spellEnd"/>
      <w:r w:rsidRPr="001B7D6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1B7D6A">
        <w:rPr>
          <w:rFonts w:ascii="Times New Roman" w:eastAsia="標楷體" w:hAnsi="Times New Roman" w:cs="Times New Roman"/>
          <w:sz w:val="28"/>
          <w:szCs w:val="28"/>
        </w:rPr>
        <w:t>及</w:t>
      </w:r>
      <w:r w:rsidRPr="001B7D6A">
        <w:rPr>
          <w:rFonts w:ascii="Times New Roman" w:eastAsia="標楷體" w:hAnsi="Times New Roman" w:cs="Times New Roman"/>
          <w:sz w:val="28"/>
          <w:szCs w:val="28"/>
        </w:rPr>
        <w:t>Zara</w:t>
      </w:r>
      <w:r w:rsidRPr="001B7D6A">
        <w:rPr>
          <w:rFonts w:ascii="Times New Roman" w:eastAsia="標楷體" w:hAnsi="Times New Roman" w:cs="Times New Roman"/>
          <w:sz w:val="28"/>
          <w:szCs w:val="28"/>
        </w:rPr>
        <w:t>等。</w:t>
      </w:r>
    </w:p>
    <w:p w:rsidR="00980969" w:rsidRPr="00F55135" w:rsidRDefault="00980969" w:rsidP="003277E9">
      <w:pPr>
        <w:spacing w:after="0" w:line="36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展出時間：201</w:t>
      </w:r>
      <w:r w:rsidR="00CC449C">
        <w:rPr>
          <w:rFonts w:ascii="標楷體" w:eastAsia="標楷體" w:hAnsi="標楷體" w:cs="Arial"/>
          <w:color w:val="000000"/>
          <w:sz w:val="24"/>
          <w:szCs w:val="24"/>
        </w:rPr>
        <w:t>8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年4月</w:t>
      </w:r>
      <w:r w:rsidRPr="00F55135">
        <w:rPr>
          <w:rFonts w:ascii="標楷體" w:eastAsia="標楷體" w:hAnsi="標楷體" w:hint="eastAsia"/>
          <w:sz w:val="24"/>
          <w:szCs w:val="24"/>
        </w:rPr>
        <w:t>27</w:t>
      </w:r>
      <w:r w:rsidRPr="00F55135">
        <w:rPr>
          <w:rFonts w:ascii="標楷體" w:eastAsia="標楷體" w:hAnsi="標楷體" w:hint="eastAsia"/>
          <w:sz w:val="24"/>
          <w:szCs w:val="24"/>
          <w:lang w:eastAsia="zh-HK"/>
        </w:rPr>
        <w:t>日(五)</w:t>
      </w:r>
      <w:r w:rsidRPr="00F55135">
        <w:rPr>
          <w:rFonts w:ascii="標楷體" w:eastAsia="標楷體" w:hAnsi="標楷體" w:hint="eastAsia"/>
          <w:sz w:val="24"/>
          <w:szCs w:val="24"/>
        </w:rPr>
        <w:t>-30日(</w:t>
      </w:r>
      <w:proofErr w:type="gramStart"/>
      <w:r w:rsidRPr="00F55135">
        <w:rPr>
          <w:rFonts w:ascii="標楷體" w:eastAsia="標楷體" w:hAnsi="標楷體" w:hint="eastAsia"/>
          <w:sz w:val="24"/>
          <w:szCs w:val="24"/>
          <w:lang w:eastAsia="zh-HK"/>
        </w:rPr>
        <w:t>一</w:t>
      </w:r>
      <w:proofErr w:type="gramEnd"/>
      <w:r w:rsidRPr="00F55135">
        <w:rPr>
          <w:rFonts w:ascii="標楷體" w:eastAsia="標楷體" w:hAnsi="標楷體" w:hint="eastAsia"/>
          <w:sz w:val="24"/>
          <w:szCs w:val="24"/>
          <w:lang w:eastAsia="zh-HK"/>
        </w:rPr>
        <w:t>)</w:t>
      </w:r>
      <w:r w:rsidR="00F55135">
        <w:rPr>
          <w:rFonts w:ascii="標楷體" w:eastAsia="標楷體" w:hAnsi="標楷體" w:hint="eastAsia"/>
          <w:sz w:val="24"/>
          <w:szCs w:val="24"/>
          <w:lang w:eastAsia="zh-HK"/>
        </w:rPr>
        <w:t>，計4日</w:t>
      </w:r>
    </w:p>
    <w:p w:rsidR="00980969" w:rsidRPr="00F55135" w:rsidRDefault="00980969" w:rsidP="003277E9">
      <w:pPr>
        <w:spacing w:after="0" w:line="36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展出地點：</w:t>
      </w:r>
      <w:r w:rsidRPr="00F55135">
        <w:rPr>
          <w:rFonts w:ascii="標楷體" w:eastAsia="標楷體" w:hAnsi="標楷體" w:hint="eastAsia"/>
          <w:sz w:val="24"/>
          <w:szCs w:val="24"/>
        </w:rPr>
        <w:t>香港亞洲國際博覽館</w:t>
      </w:r>
      <w:r w:rsidR="00E374C2" w:rsidRPr="00F55135">
        <w:rPr>
          <w:rFonts w:ascii="標楷體" w:eastAsia="標楷體" w:hAnsi="標楷體" w:hint="eastAsia"/>
          <w:sz w:val="24"/>
          <w:szCs w:val="24"/>
        </w:rPr>
        <w:t>(</w:t>
      </w:r>
      <w:r w:rsidR="00E374C2" w:rsidRPr="00F55135">
        <w:rPr>
          <w:rFonts w:ascii="標楷體" w:eastAsia="標楷體" w:hAnsi="標楷體" w:hint="eastAsia"/>
          <w:sz w:val="24"/>
          <w:szCs w:val="24"/>
          <w:lang w:eastAsia="zh-HK"/>
        </w:rPr>
        <w:t>地址：</w:t>
      </w:r>
      <w:r w:rsidR="00E374C2" w:rsidRPr="00F55135">
        <w:rPr>
          <w:rStyle w:val="a9"/>
          <w:rFonts w:ascii="標楷體" w:eastAsia="標楷體" w:hAnsi="標楷體" w:cs="Arial"/>
          <w:color w:val="auto"/>
          <w:sz w:val="24"/>
          <w:szCs w:val="24"/>
        </w:rPr>
        <w:t>香港</w:t>
      </w:r>
      <w:r w:rsidR="00E374C2" w:rsidRPr="00F55135">
        <w:rPr>
          <w:rStyle w:val="st1"/>
          <w:rFonts w:ascii="標楷體" w:eastAsia="標楷體" w:hAnsi="標楷體" w:cs="Arial"/>
          <w:sz w:val="24"/>
          <w:szCs w:val="24"/>
        </w:rPr>
        <w:t>新界大嶼山航展道1號</w:t>
      </w:r>
      <w:r w:rsidR="00E374C2" w:rsidRPr="00F55135">
        <w:rPr>
          <w:rStyle w:val="st1"/>
          <w:rFonts w:ascii="標楷體" w:eastAsia="標楷體" w:hAnsi="標楷體" w:cs="Arial" w:hint="eastAsia"/>
          <w:sz w:val="24"/>
          <w:szCs w:val="24"/>
        </w:rPr>
        <w:t>)</w:t>
      </w:r>
    </w:p>
    <w:p w:rsidR="00220724" w:rsidRPr="00F55135" w:rsidRDefault="00220724" w:rsidP="00220724">
      <w:pPr>
        <w:spacing w:after="0" w:line="36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組團單位：財團法人中華民國紡織業拓展會</w:t>
      </w:r>
    </w:p>
    <w:p w:rsidR="00220724" w:rsidRPr="00F55135" w:rsidRDefault="00220724" w:rsidP="00220724">
      <w:pPr>
        <w:spacing w:after="0" w:line="36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報名日期：</w:t>
      </w:r>
      <w:r w:rsidR="003277E9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即日起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至201</w:t>
      </w:r>
      <w:r w:rsidR="00CC449C">
        <w:rPr>
          <w:rFonts w:ascii="標楷體" w:eastAsia="標楷體" w:hAnsi="標楷體" w:cs="Arial"/>
          <w:color w:val="000000"/>
          <w:sz w:val="24"/>
          <w:szCs w:val="24"/>
        </w:rPr>
        <w:t>7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年</w:t>
      </w:r>
      <w:r w:rsidR="00C3463F">
        <w:rPr>
          <w:rFonts w:ascii="標楷體" w:eastAsia="標楷體" w:hAnsi="標楷體" w:cs="Arial"/>
          <w:color w:val="000000"/>
          <w:sz w:val="24"/>
          <w:szCs w:val="24"/>
        </w:rPr>
        <w:t>12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月</w:t>
      </w:r>
      <w:r w:rsidR="00C3463F">
        <w:rPr>
          <w:rFonts w:ascii="標楷體" w:eastAsia="標楷體" w:hAnsi="標楷體" w:cs="Arial"/>
          <w:color w:val="000000"/>
          <w:sz w:val="24"/>
          <w:szCs w:val="24"/>
        </w:rPr>
        <w:t>29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日(</w:t>
      </w:r>
      <w:r w:rsidR="00C3463F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五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)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止</w:t>
      </w:r>
    </w:p>
    <w:p w:rsidR="00220724" w:rsidRPr="00F55135" w:rsidRDefault="00220724" w:rsidP="00220724">
      <w:pPr>
        <w:spacing w:after="0" w:line="36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參展費用：(9 M</w:t>
      </w:r>
      <w:r w:rsidRPr="00F55135">
        <w:rPr>
          <w:rFonts w:ascii="標楷體" w:eastAsia="標楷體" w:hAnsi="標楷體" w:cs="Arial"/>
          <w:color w:val="000000"/>
          <w:sz w:val="24"/>
          <w:szCs w:val="24"/>
          <w:vertAlign w:val="superscript"/>
        </w:rPr>
        <w:t>2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)標準攤位：NT$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1</w:t>
      </w:r>
      <w:r w:rsidR="00F55135">
        <w:rPr>
          <w:rFonts w:ascii="標楷體" w:eastAsia="標楷體" w:hAnsi="標楷體" w:cs="Arial" w:hint="eastAsia"/>
          <w:color w:val="000000"/>
          <w:sz w:val="24"/>
          <w:szCs w:val="24"/>
        </w:rPr>
        <w:t>35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,</w:t>
      </w:r>
      <w:r w:rsidR="00F55135">
        <w:rPr>
          <w:rFonts w:ascii="標楷體" w:eastAsia="標楷體" w:hAnsi="標楷體" w:cs="Arial" w:hint="eastAsia"/>
          <w:color w:val="000000"/>
          <w:sz w:val="24"/>
          <w:szCs w:val="24"/>
        </w:rPr>
        <w:t>0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00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（含5%稅）</w:t>
      </w:r>
      <w:r w:rsidR="00F55135" w:rsidRPr="00F55135">
        <w:rPr>
          <w:rFonts w:ascii="標楷體" w:eastAsia="標楷體" w:hAnsi="標楷體" w:cs="Arial"/>
          <w:color w:val="000000"/>
          <w:sz w:val="24"/>
          <w:szCs w:val="24"/>
        </w:rPr>
        <w:t>(</w:t>
      </w:r>
      <w:r w:rsidR="00F55135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含基本攤位配備)</w:t>
      </w:r>
    </w:p>
    <w:p w:rsidR="00220724" w:rsidRPr="00F55135" w:rsidRDefault="00220724" w:rsidP="00220724">
      <w:pPr>
        <w:spacing w:after="0" w:line="36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proofErr w:type="gramStart"/>
      <w:r w:rsidRPr="00F55135">
        <w:rPr>
          <w:rFonts w:ascii="標楷體" w:eastAsia="標楷體" w:hAnsi="標楷體" w:cs="Arial"/>
          <w:color w:val="000000"/>
          <w:sz w:val="24"/>
          <w:szCs w:val="24"/>
        </w:rPr>
        <w:t>適展項目</w:t>
      </w:r>
      <w:proofErr w:type="gramEnd"/>
      <w:r w:rsidRPr="00F55135">
        <w:rPr>
          <w:rFonts w:ascii="標楷體" w:eastAsia="標楷體" w:hAnsi="標楷體" w:cs="Arial"/>
          <w:color w:val="000000"/>
          <w:sz w:val="24"/>
          <w:szCs w:val="24"/>
        </w:rPr>
        <w:t>：各類功能性</w:t>
      </w:r>
      <w:r w:rsidR="003277E9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及流行性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紡</w:t>
      </w:r>
      <w:r w:rsidR="003277E9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織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品</w:t>
      </w:r>
      <w:r w:rsidR="00CC449C">
        <w:rPr>
          <w:rFonts w:ascii="標楷體" w:eastAsia="標楷體" w:hAnsi="標楷體" w:cs="Arial"/>
          <w:color w:val="000000"/>
          <w:sz w:val="24"/>
          <w:szCs w:val="24"/>
        </w:rPr>
        <w:t>、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副料</w:t>
      </w:r>
      <w:r w:rsidR="003277E9" w:rsidRPr="00F55135">
        <w:rPr>
          <w:rFonts w:ascii="標楷體" w:eastAsia="標楷體" w:hAnsi="標楷體" w:cs="Arial"/>
          <w:color w:val="000000"/>
          <w:sz w:val="24"/>
          <w:szCs w:val="24"/>
        </w:rPr>
        <w:t>、</w:t>
      </w:r>
      <w:r w:rsidR="003277E9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成衣</w:t>
      </w:r>
      <w:r w:rsidR="003277E9"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、</w:t>
      </w:r>
      <w:r w:rsidR="003277E9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袋包箱、鞋類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等</w:t>
      </w:r>
    </w:p>
    <w:p w:rsidR="00220724" w:rsidRPr="00F55135" w:rsidRDefault="00220724" w:rsidP="00220724">
      <w:pPr>
        <w:spacing w:after="0" w:line="320" w:lineRule="exact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本案承辦人：紡拓會市場</w:t>
      </w:r>
      <w:r w:rsidR="00594C61" w:rsidRPr="00F55135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開發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處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方元珍</w:t>
      </w:r>
      <w:r w:rsidR="00C3463F">
        <w:rPr>
          <w:rFonts w:ascii="標楷體" w:eastAsia="標楷體" w:hAnsi="標楷體" w:cs="Arial" w:hint="eastAsia"/>
          <w:color w:val="000000"/>
          <w:sz w:val="24"/>
          <w:szCs w:val="24"/>
          <w:lang w:eastAsia="zh-HK"/>
        </w:rPr>
        <w:t>小姐</w:t>
      </w:r>
    </w:p>
    <w:p w:rsidR="00220724" w:rsidRPr="00F55135" w:rsidRDefault="00220724" w:rsidP="00C3463F">
      <w:pPr>
        <w:tabs>
          <w:tab w:val="num" w:pos="360"/>
        </w:tabs>
        <w:spacing w:after="0" w:line="320" w:lineRule="exact"/>
        <w:ind w:leftChars="662" w:left="1540" w:hangingChars="35" w:hanging="84"/>
        <w:jc w:val="both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電話：(02)2341</w:t>
      </w:r>
      <w:r w:rsidR="003277E9" w:rsidRPr="00F55135">
        <w:rPr>
          <w:rFonts w:ascii="標楷體" w:eastAsia="標楷體" w:hAnsi="標楷體" w:cs="Arial"/>
          <w:color w:val="000000"/>
          <w:sz w:val="24"/>
          <w:szCs w:val="24"/>
        </w:rPr>
        <w:t>-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7251轉23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19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分機    電傳：(02)2391</w:t>
      </w:r>
      <w:r w:rsidR="003277E9" w:rsidRPr="00F55135">
        <w:rPr>
          <w:rFonts w:ascii="標楷體" w:eastAsia="標楷體" w:hAnsi="標楷體" w:cs="Arial"/>
          <w:color w:val="000000"/>
          <w:sz w:val="24"/>
          <w:szCs w:val="24"/>
        </w:rPr>
        <w:t>-</w:t>
      </w:r>
      <w:r w:rsidRPr="00F55135">
        <w:rPr>
          <w:rFonts w:ascii="標楷體" w:eastAsia="標楷體" w:hAnsi="標楷體" w:cs="Arial"/>
          <w:color w:val="000000"/>
          <w:sz w:val="24"/>
          <w:szCs w:val="24"/>
        </w:rPr>
        <w:t>7712</w:t>
      </w:r>
    </w:p>
    <w:p w:rsidR="00B320A6" w:rsidRPr="00F55135" w:rsidRDefault="00220724" w:rsidP="00C3463F">
      <w:pPr>
        <w:spacing w:after="0"/>
        <w:ind w:leftChars="700" w:left="1540"/>
        <w:rPr>
          <w:rFonts w:ascii="標楷體" w:eastAsia="標楷體" w:hAnsi="標楷體" w:cs="Arial"/>
          <w:color w:val="000000"/>
          <w:sz w:val="24"/>
          <w:szCs w:val="24"/>
        </w:rPr>
      </w:pPr>
      <w:r w:rsidRPr="00F55135">
        <w:rPr>
          <w:rFonts w:ascii="標楷體" w:eastAsia="標楷體" w:hAnsi="標楷體" w:cs="Arial"/>
          <w:color w:val="000000"/>
          <w:sz w:val="24"/>
          <w:szCs w:val="24"/>
        </w:rPr>
        <w:t>E-mail：</w:t>
      </w:r>
      <w:r w:rsidRPr="00F55135">
        <w:rPr>
          <w:rFonts w:ascii="標楷體" w:eastAsia="標楷體" w:hAnsi="標楷體" w:cs="Arial" w:hint="eastAsia"/>
          <w:color w:val="000000"/>
          <w:sz w:val="24"/>
          <w:szCs w:val="24"/>
        </w:rPr>
        <w:t>fang@textiles.org.tw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62"/>
        <w:gridCol w:w="3696"/>
        <w:gridCol w:w="868"/>
        <w:gridCol w:w="3534"/>
      </w:tblGrid>
      <w:tr w:rsidR="003277E9" w:rsidRPr="00212261" w:rsidTr="008B53D3">
        <w:tc>
          <w:tcPr>
            <w:tcW w:w="10188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3277E9" w:rsidRPr="00212261" w:rsidRDefault="003277E9" w:rsidP="00321F5B">
            <w:pPr>
              <w:spacing w:before="120" w:afterLines="50" w:after="120" w:line="360" w:lineRule="exact"/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若有興趣索取</w:t>
            </w:r>
            <w:r w:rsidR="00E374C2">
              <w:rPr>
                <w:rFonts w:ascii="Arial" w:eastAsia="標楷體" w:hAnsi="Arial" w:cs="Arial" w:hint="eastAsia"/>
                <w:szCs w:val="24"/>
                <w:lang w:eastAsia="zh-HK"/>
              </w:rPr>
              <w:t>進一步參考資料及</w:t>
            </w: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參展報名表，</w:t>
            </w:r>
            <w:r w:rsidRPr="00212261">
              <w:rPr>
                <w:rFonts w:ascii="Arial" w:eastAsia="標楷體" w:hAnsi="Arial" w:cs="Arial"/>
                <w:szCs w:val="24"/>
              </w:rPr>
              <w:t>煩請填妥下列資料</w:t>
            </w:r>
            <w:bookmarkStart w:id="1" w:name="_GoBack"/>
            <w:bookmarkEnd w:id="1"/>
            <w:r w:rsidRPr="00212261">
              <w:rPr>
                <w:rFonts w:ascii="Arial" w:eastAsia="標楷體" w:hAnsi="Arial" w:cs="Arial"/>
                <w:szCs w:val="24"/>
              </w:rPr>
              <w:t>回傳紡拓會市場</w:t>
            </w:r>
            <w:r>
              <w:rPr>
                <w:rFonts w:ascii="Arial" w:eastAsia="標楷體" w:hAnsi="Arial" w:cs="Arial" w:hint="eastAsia"/>
                <w:szCs w:val="24"/>
                <w:lang w:eastAsia="zh-HK"/>
              </w:rPr>
              <w:t>開發</w:t>
            </w:r>
            <w:r w:rsidRPr="00212261">
              <w:rPr>
                <w:rFonts w:ascii="Arial" w:eastAsia="標楷體" w:hAnsi="Arial" w:cs="Arial"/>
                <w:szCs w:val="24"/>
              </w:rPr>
              <w:t>處。</w:t>
            </w:r>
            <w:r w:rsidRPr="00212261">
              <w:rPr>
                <w:rFonts w:ascii="Arial" w:eastAsia="標楷體" w:hAnsi="Arial" w:cs="Arial"/>
                <w:b/>
                <w:color w:val="000000"/>
                <w:szCs w:val="24"/>
              </w:rPr>
              <w:t>我們將立即與您聯繫</w:t>
            </w:r>
            <w:r w:rsidRPr="00212261">
              <w:rPr>
                <w:rFonts w:ascii="Arial" w:eastAsia="標楷體" w:hAnsi="標楷體" w:cs="Arial"/>
                <w:b/>
                <w:color w:val="000000"/>
                <w:szCs w:val="24"/>
              </w:rPr>
              <w:t>！</w:t>
            </w:r>
          </w:p>
        </w:tc>
      </w:tr>
      <w:tr w:rsidR="003277E9" w:rsidRPr="00212261" w:rsidTr="008B53D3">
        <w:trPr>
          <w:trHeight w:val="239"/>
        </w:trPr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7E9" w:rsidRPr="00212261" w:rsidRDefault="003277E9" w:rsidP="008B53D3">
            <w:pPr>
              <w:spacing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公司名稱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3277E9" w:rsidRPr="00212261" w:rsidRDefault="003277E9" w:rsidP="008B53D3">
            <w:pPr>
              <w:spacing w:beforeLines="50" w:before="12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77E9" w:rsidRPr="00212261" w:rsidRDefault="003277E9" w:rsidP="008B53D3">
            <w:pPr>
              <w:spacing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職稱</w:t>
            </w:r>
          </w:p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:rsidR="003277E9" w:rsidRPr="00212261" w:rsidRDefault="003277E9" w:rsidP="008B53D3">
            <w:pPr>
              <w:spacing w:beforeLines="50" w:before="12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3277E9" w:rsidRPr="00212261" w:rsidTr="008B53D3">
        <w:trPr>
          <w:trHeight w:val="120"/>
        </w:trPr>
        <w:tc>
          <w:tcPr>
            <w:tcW w:w="1368" w:type="dxa"/>
            <w:shd w:val="clear" w:color="auto" w:fill="auto"/>
            <w:vAlign w:val="center"/>
          </w:tcPr>
          <w:p w:rsidR="003277E9" w:rsidRPr="00212261" w:rsidRDefault="003277E9" w:rsidP="008B53D3">
            <w:pPr>
              <w:spacing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pacing w:val="-6"/>
                <w:szCs w:val="24"/>
              </w:rPr>
              <w:t>聯絡</w:t>
            </w: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人</w:t>
            </w:r>
          </w:p>
        </w:tc>
        <w:tc>
          <w:tcPr>
            <w:tcW w:w="3960" w:type="dxa"/>
            <w:shd w:val="clear" w:color="auto" w:fill="auto"/>
          </w:tcPr>
          <w:p w:rsidR="003277E9" w:rsidRPr="00212261" w:rsidRDefault="003277E9" w:rsidP="008B53D3">
            <w:pPr>
              <w:spacing w:beforeLines="50" w:before="120"/>
              <w:ind w:firstLineChars="550" w:firstLine="1210"/>
              <w:jc w:val="both"/>
              <w:rPr>
                <w:rFonts w:ascii="Arial" w:eastAsia="標楷體" w:hAnsi="Arial" w:cs="Arial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分機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277E9" w:rsidRPr="00212261" w:rsidRDefault="003277E9" w:rsidP="008B53D3">
            <w:pPr>
              <w:spacing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E-mail</w:t>
            </w:r>
          </w:p>
        </w:tc>
        <w:tc>
          <w:tcPr>
            <w:tcW w:w="3960" w:type="dxa"/>
            <w:shd w:val="clear" w:color="auto" w:fill="auto"/>
          </w:tcPr>
          <w:p w:rsidR="003277E9" w:rsidRPr="00212261" w:rsidRDefault="003277E9" w:rsidP="008B53D3">
            <w:pPr>
              <w:spacing w:beforeLines="50" w:before="12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  <w:tr w:rsidR="003277E9" w:rsidRPr="00212261" w:rsidTr="008B53D3">
        <w:trPr>
          <w:trHeight w:val="120"/>
        </w:trPr>
        <w:tc>
          <w:tcPr>
            <w:tcW w:w="1368" w:type="dxa"/>
            <w:shd w:val="clear" w:color="auto" w:fill="auto"/>
            <w:vAlign w:val="center"/>
          </w:tcPr>
          <w:p w:rsidR="003277E9" w:rsidRPr="00212261" w:rsidRDefault="003277E9" w:rsidP="008B53D3">
            <w:pPr>
              <w:spacing w:line="340" w:lineRule="exact"/>
              <w:jc w:val="both"/>
              <w:rPr>
                <w:rFonts w:ascii="Arial" w:eastAsia="標楷體" w:hAnsi="Arial" w:cs="Arial"/>
                <w:color w:val="000000"/>
                <w:spacing w:val="-6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電話</w:t>
            </w:r>
          </w:p>
        </w:tc>
        <w:tc>
          <w:tcPr>
            <w:tcW w:w="3960" w:type="dxa"/>
            <w:shd w:val="clear" w:color="auto" w:fill="auto"/>
          </w:tcPr>
          <w:p w:rsidR="003277E9" w:rsidRPr="00212261" w:rsidRDefault="003277E9" w:rsidP="008B53D3">
            <w:pPr>
              <w:spacing w:beforeLines="50" w:before="120"/>
              <w:jc w:val="both"/>
              <w:rPr>
                <w:rFonts w:ascii="Arial" w:eastAsia="標楷體" w:hAnsi="Arial" w:cs="Arial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277E9" w:rsidRPr="00212261" w:rsidRDefault="003277E9" w:rsidP="008B53D3">
            <w:pPr>
              <w:spacing w:line="340" w:lineRule="exact"/>
              <w:jc w:val="both"/>
              <w:rPr>
                <w:rFonts w:ascii="Arial" w:eastAsia="標楷體" w:hAnsi="Arial" w:cs="Arial"/>
                <w:szCs w:val="24"/>
              </w:rPr>
            </w:pPr>
            <w:r w:rsidRPr="00212261">
              <w:rPr>
                <w:rFonts w:ascii="Arial" w:eastAsia="標楷體" w:hAnsi="Arial" w:cs="Arial"/>
                <w:color w:val="000000"/>
                <w:szCs w:val="24"/>
              </w:rPr>
              <w:t>傳真</w:t>
            </w:r>
          </w:p>
        </w:tc>
        <w:tc>
          <w:tcPr>
            <w:tcW w:w="3960" w:type="dxa"/>
            <w:shd w:val="clear" w:color="auto" w:fill="auto"/>
          </w:tcPr>
          <w:p w:rsidR="003277E9" w:rsidRPr="00212261" w:rsidRDefault="003277E9" w:rsidP="008B53D3">
            <w:pPr>
              <w:spacing w:beforeLines="50" w:before="120"/>
              <w:jc w:val="both"/>
              <w:rPr>
                <w:rFonts w:ascii="Arial" w:eastAsia="標楷體" w:hAnsi="Arial" w:cs="Arial"/>
                <w:szCs w:val="24"/>
              </w:rPr>
            </w:pPr>
          </w:p>
        </w:tc>
      </w:tr>
    </w:tbl>
    <w:p w:rsidR="003277E9" w:rsidRPr="003277E9" w:rsidRDefault="003277E9" w:rsidP="00B63A2F">
      <w:pPr>
        <w:jc w:val="center"/>
        <w:rPr>
          <w:rFonts w:ascii="標楷體" w:eastAsia="標楷體" w:hAnsi="標楷體"/>
          <w:sz w:val="28"/>
          <w:szCs w:val="28"/>
          <w:lang w:eastAsia="zh-CN"/>
        </w:rPr>
      </w:pPr>
      <w:proofErr w:type="gramStart"/>
      <w:r>
        <w:rPr>
          <w:rFonts w:ascii="新細明體" w:hAnsi="新細明體"/>
        </w:rPr>
        <w:t>＊</w:t>
      </w:r>
      <w:proofErr w:type="gramEnd"/>
      <w:r w:rsidRPr="001816FA">
        <w:rPr>
          <w:rFonts w:ascii="標楷體" w:eastAsia="標楷體" w:hAnsi="標楷體" w:hint="eastAsia"/>
        </w:rPr>
        <w:t>如不願意收到相關訊息</w:t>
      </w:r>
      <w:r w:rsidRPr="001816FA">
        <w:rPr>
          <w:rFonts w:ascii="標楷體" w:eastAsia="標楷體" w:hAnsi="標楷體"/>
        </w:rPr>
        <w:t>，</w:t>
      </w:r>
      <w:r w:rsidRPr="001816FA">
        <w:rPr>
          <w:rFonts w:ascii="標楷體" w:eastAsia="標楷體" w:hAnsi="標楷體" w:hint="eastAsia"/>
        </w:rPr>
        <w:t>請通知本會刪除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謝謝!</w:t>
      </w:r>
    </w:p>
    <w:sectPr w:rsidR="003277E9" w:rsidRPr="003277E9" w:rsidSect="00CC449C">
      <w:headerReference w:type="default" r:id="rId7"/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7F6" w:rsidRDefault="004407F6" w:rsidP="00405E86">
      <w:pPr>
        <w:spacing w:after="0" w:line="240" w:lineRule="auto"/>
      </w:pPr>
      <w:r>
        <w:separator/>
      </w:r>
    </w:p>
  </w:endnote>
  <w:endnote w:type="continuationSeparator" w:id="0">
    <w:p w:rsidR="004407F6" w:rsidRDefault="004407F6" w:rsidP="00405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7F6" w:rsidRDefault="004407F6" w:rsidP="00405E86">
      <w:pPr>
        <w:spacing w:after="0" w:line="240" w:lineRule="auto"/>
      </w:pPr>
      <w:r>
        <w:separator/>
      </w:r>
    </w:p>
  </w:footnote>
  <w:footnote w:type="continuationSeparator" w:id="0">
    <w:p w:rsidR="004407F6" w:rsidRDefault="004407F6" w:rsidP="00405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E86" w:rsidRDefault="00405E86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830633" cy="762000"/>
          <wp:effectExtent l="0" t="0" r="7620" b="0"/>
          <wp:wrapNone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F_A-02-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633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B75"/>
    <w:multiLevelType w:val="hybridMultilevel"/>
    <w:tmpl w:val="14E8811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31"/>
    <w:rsid w:val="000A0705"/>
    <w:rsid w:val="000A1031"/>
    <w:rsid w:val="001B7D6A"/>
    <w:rsid w:val="00220724"/>
    <w:rsid w:val="00281AB2"/>
    <w:rsid w:val="00321F5B"/>
    <w:rsid w:val="003277E9"/>
    <w:rsid w:val="003E2291"/>
    <w:rsid w:val="00405E86"/>
    <w:rsid w:val="004407F6"/>
    <w:rsid w:val="004944E0"/>
    <w:rsid w:val="00594C61"/>
    <w:rsid w:val="00601611"/>
    <w:rsid w:val="007553AE"/>
    <w:rsid w:val="008012CB"/>
    <w:rsid w:val="008B7A44"/>
    <w:rsid w:val="00980969"/>
    <w:rsid w:val="00A24958"/>
    <w:rsid w:val="00A741EA"/>
    <w:rsid w:val="00AF695F"/>
    <w:rsid w:val="00B320A6"/>
    <w:rsid w:val="00B63A2F"/>
    <w:rsid w:val="00C3463F"/>
    <w:rsid w:val="00CC449C"/>
    <w:rsid w:val="00CE4DDB"/>
    <w:rsid w:val="00DD48AF"/>
    <w:rsid w:val="00E374C2"/>
    <w:rsid w:val="00F55135"/>
    <w:rsid w:val="00F7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DC4366-F915-44A5-A86A-A2C42B08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5E8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5E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5E86"/>
    <w:rPr>
      <w:sz w:val="20"/>
      <w:szCs w:val="20"/>
    </w:rPr>
  </w:style>
  <w:style w:type="paragraph" w:styleId="a8">
    <w:name w:val="List Paragraph"/>
    <w:basedOn w:val="a"/>
    <w:uiPriority w:val="34"/>
    <w:qFormat/>
    <w:rsid w:val="001B7D6A"/>
    <w:pPr>
      <w:ind w:leftChars="200" w:left="480"/>
    </w:pPr>
  </w:style>
  <w:style w:type="character" w:styleId="a9">
    <w:name w:val="Emphasis"/>
    <w:basedOn w:val="a0"/>
    <w:uiPriority w:val="20"/>
    <w:qFormat/>
    <w:rsid w:val="00E374C2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0"/>
    <w:rsid w:val="00E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 Sources</dc:creator>
  <cp:keywords/>
  <dc:description/>
  <cp:lastModifiedBy>方元珍</cp:lastModifiedBy>
  <cp:revision>12</cp:revision>
  <cp:lastPrinted>2017-11-13T07:02:00Z</cp:lastPrinted>
  <dcterms:created xsi:type="dcterms:W3CDTF">2017-11-13T06:35:00Z</dcterms:created>
  <dcterms:modified xsi:type="dcterms:W3CDTF">2017-11-21T06:12:00Z</dcterms:modified>
</cp:coreProperties>
</file>